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57C0" w14:textId="77777777" w:rsidR="00085BCD" w:rsidRPr="00CB6B44" w:rsidRDefault="00C835F9">
      <w:pPr>
        <w:jc w:val="center"/>
        <w:rPr>
          <w:rFonts w:ascii="Arial" w:hAnsi="Arial" w:cs="Arial"/>
          <w:u w:val="single"/>
        </w:rPr>
      </w:pPr>
      <w:commentRangeStart w:id="0"/>
      <w:r w:rsidRPr="00CB6B44">
        <w:rPr>
          <w:rFonts w:ascii="Arial" w:hAnsi="Arial" w:cs="Arial"/>
          <w:u w:val="single"/>
        </w:rPr>
        <w:t xml:space="preserve">Benefits of using freshly prepared meat in dry </w:t>
      </w:r>
      <w:proofErr w:type="spellStart"/>
      <w:r w:rsidRPr="00CB6B44">
        <w:rPr>
          <w:rFonts w:ascii="Arial" w:hAnsi="Arial" w:cs="Arial"/>
          <w:u w:val="single"/>
        </w:rPr>
        <w:t>petfoods</w:t>
      </w:r>
      <w:proofErr w:type="spellEnd"/>
      <w:r w:rsidRPr="00CB6B44">
        <w:rPr>
          <w:rFonts w:ascii="Arial" w:hAnsi="Arial" w:cs="Arial"/>
          <w:u w:val="single"/>
        </w:rPr>
        <w:t xml:space="preserve"> by utilising novel meat</w:t>
      </w:r>
      <w:r w:rsidRPr="001E6B33">
        <w:rPr>
          <w:rFonts w:ascii="Arial" w:hAnsi="Arial" w:cs="Arial"/>
          <w:sz w:val="24"/>
          <w:szCs w:val="24"/>
          <w:u w:val="single"/>
        </w:rPr>
        <w:t xml:space="preserve"> processing </w:t>
      </w:r>
      <w:r w:rsidRPr="00CB6B44">
        <w:rPr>
          <w:rFonts w:ascii="Arial" w:hAnsi="Arial" w:cs="Arial"/>
          <w:u w:val="single"/>
        </w:rPr>
        <w:t>and extrusion technologies.</w:t>
      </w:r>
      <w:commentRangeEnd w:id="0"/>
      <w:r w:rsidR="00B317B1">
        <w:rPr>
          <w:rStyle w:val="CommentReference"/>
        </w:rPr>
        <w:commentReference w:id="0"/>
      </w:r>
    </w:p>
    <w:p w14:paraId="527C6200" w14:textId="46D8FA78" w:rsidR="00935684" w:rsidRPr="00CB6B44" w:rsidRDefault="000D6004" w:rsidP="001E6B3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center"/>
        <w:rPr>
          <w:rFonts w:ascii="Times New Roman" w:hAnsi="Times New Roman"/>
          <w:i/>
          <w:sz w:val="22"/>
          <w:szCs w:val="22"/>
        </w:rPr>
      </w:pPr>
      <w:commentRangeStart w:id="1"/>
      <w:r>
        <w:rPr>
          <w:rFonts w:ascii="Times New Roman" w:hAnsi="Times New Roman"/>
          <w:i/>
          <w:sz w:val="22"/>
          <w:szCs w:val="22"/>
        </w:rPr>
        <w:t>John Smith</w:t>
      </w:r>
      <w:r w:rsidR="00935684" w:rsidRPr="00CB6B44">
        <w:rPr>
          <w:rFonts w:ascii="Times New Roman" w:hAnsi="Times New Roman"/>
          <w:i/>
          <w:sz w:val="22"/>
          <w:szCs w:val="22"/>
        </w:rPr>
        <w:t xml:space="preserve">, Research Associate University of Nottingham, School of Biosciences, Division of Food Sciences, Sutton </w:t>
      </w:r>
      <w:proofErr w:type="spellStart"/>
      <w:r w:rsidR="00935684" w:rsidRPr="00CB6B44">
        <w:rPr>
          <w:rFonts w:ascii="Times New Roman" w:hAnsi="Times New Roman"/>
          <w:i/>
          <w:sz w:val="22"/>
          <w:szCs w:val="22"/>
        </w:rPr>
        <w:t>Bonington</w:t>
      </w:r>
      <w:proofErr w:type="spellEnd"/>
      <w:r w:rsidR="00935684" w:rsidRPr="00CB6B44">
        <w:rPr>
          <w:rFonts w:ascii="Times New Roman" w:hAnsi="Times New Roman"/>
          <w:i/>
          <w:sz w:val="22"/>
          <w:szCs w:val="22"/>
        </w:rPr>
        <w:t xml:space="preserve"> Campus</w:t>
      </w:r>
      <w:commentRangeEnd w:id="1"/>
      <w:r>
        <w:rPr>
          <w:rStyle w:val="CommentReference"/>
          <w:rFonts w:asciiTheme="minorHAnsi" w:eastAsiaTheme="minorHAnsi" w:hAnsiTheme="minorHAnsi" w:cstheme="minorBidi"/>
          <w:color w:val="auto"/>
          <w:lang w:val="en-GB"/>
        </w:rPr>
        <w:commentReference w:id="1"/>
      </w:r>
    </w:p>
    <w:commentRangeStart w:id="2"/>
    <w:p w14:paraId="08C88095" w14:textId="281DAACC" w:rsidR="00935684" w:rsidRPr="00CB6B44" w:rsidRDefault="003062D3" w:rsidP="001E6B3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center"/>
        <w:rPr>
          <w:rFonts w:ascii="Times New Roman" w:hAnsi="Times New Roman"/>
          <w:i/>
          <w:sz w:val="22"/>
          <w:szCs w:val="22"/>
        </w:rPr>
      </w:pPr>
      <w:r>
        <w:fldChar w:fldCharType="begin"/>
      </w:r>
      <w:r>
        <w:instrText xml:space="preserve"> HYPERLINK "mailto:Aboubakry.Diallo@nottingham.ac.uk" </w:instrText>
      </w:r>
      <w:r>
        <w:fldChar w:fldCharType="separate"/>
      </w:r>
      <w:r w:rsidR="000D6004">
        <w:rPr>
          <w:rStyle w:val="Hyperlink"/>
          <w:rFonts w:ascii="Times New Roman" w:hAnsi="Times New Roman"/>
          <w:i/>
          <w:sz w:val="22"/>
          <w:szCs w:val="22"/>
        </w:rPr>
        <w:t>John.Smith</w:t>
      </w:r>
      <w:r w:rsidR="00CB6B44" w:rsidRPr="00CB6B44">
        <w:rPr>
          <w:rStyle w:val="Hyperlink"/>
          <w:rFonts w:ascii="Times New Roman" w:hAnsi="Times New Roman"/>
          <w:i/>
          <w:sz w:val="22"/>
          <w:szCs w:val="22"/>
        </w:rPr>
        <w:t>@nottingham.ac.uk</w:t>
      </w:r>
      <w:r>
        <w:rPr>
          <w:rStyle w:val="Hyperlink"/>
          <w:rFonts w:ascii="Times New Roman" w:hAnsi="Times New Roman"/>
          <w:i/>
          <w:sz w:val="22"/>
          <w:szCs w:val="22"/>
        </w:rPr>
        <w:fldChar w:fldCharType="end"/>
      </w:r>
      <w:commentRangeEnd w:id="2"/>
      <w:r w:rsidR="007D152B">
        <w:rPr>
          <w:rStyle w:val="CommentReference"/>
          <w:rFonts w:asciiTheme="minorHAnsi" w:eastAsiaTheme="minorHAnsi" w:hAnsiTheme="minorHAnsi" w:cstheme="minorBidi"/>
          <w:color w:val="auto"/>
          <w:lang w:val="en-GB"/>
        </w:rPr>
        <w:commentReference w:id="2"/>
      </w:r>
    </w:p>
    <w:p w14:paraId="0EF97ACC" w14:textId="77777777" w:rsidR="00CB6B44" w:rsidRPr="006A1F08" w:rsidRDefault="00CB6B44" w:rsidP="001E6B3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center"/>
        <w:rPr>
          <w:rFonts w:ascii="Times New Roman" w:hAnsi="Times New Roman"/>
          <w:i/>
          <w:sz w:val="24"/>
          <w:szCs w:val="24"/>
        </w:rPr>
      </w:pPr>
    </w:p>
    <w:p w14:paraId="13E88D19" w14:textId="77777777" w:rsidR="006052AC" w:rsidRPr="001E6B33" w:rsidRDefault="001E6B33" w:rsidP="001E6B33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commentRangeStart w:id="3"/>
      <w:r w:rsidRPr="001E6B33">
        <w:rPr>
          <w:i/>
        </w:rPr>
        <w:t>Increase in nutrition and quality benefits</w:t>
      </w:r>
    </w:p>
    <w:p w14:paraId="5B79B945" w14:textId="77777777" w:rsidR="001E6B33" w:rsidRPr="001E6B33" w:rsidRDefault="001E6B33" w:rsidP="001E6B33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1E6B33">
        <w:rPr>
          <w:i/>
        </w:rPr>
        <w:t>Alternative manufacture</w:t>
      </w:r>
    </w:p>
    <w:p w14:paraId="67C566F4" w14:textId="77777777" w:rsidR="001E6B33" w:rsidRPr="001E6B33" w:rsidRDefault="001E6B33" w:rsidP="001E6B33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1E6B33">
        <w:rPr>
          <w:i/>
        </w:rPr>
        <w:t>Retention of quality indicators</w:t>
      </w:r>
    </w:p>
    <w:p w14:paraId="1B0B8525" w14:textId="77777777" w:rsidR="001E6B33" w:rsidRPr="001E6B33" w:rsidRDefault="001E6B33" w:rsidP="001E6B33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1E6B33">
        <w:rPr>
          <w:i/>
        </w:rPr>
        <w:t>High meat inclusion levels</w:t>
      </w:r>
    </w:p>
    <w:p w14:paraId="23FFA280" w14:textId="77777777" w:rsidR="006052AC" w:rsidRPr="001E6B33" w:rsidRDefault="007D152B" w:rsidP="00090254">
      <w:pPr>
        <w:spacing w:after="15" w:line="240" w:lineRule="auto"/>
        <w:jc w:val="both"/>
      </w:pPr>
      <w:commentRangeStart w:id="4"/>
      <w:commentRangeEnd w:id="3"/>
      <w:r>
        <w:rPr>
          <w:rStyle w:val="CommentReference"/>
        </w:rPr>
        <w:commentReference w:id="3"/>
      </w:r>
      <w:r w:rsidR="00C835F9" w:rsidRPr="001E6B33">
        <w:t>The meat content used in most</w:t>
      </w:r>
      <w:r w:rsidR="001C4394" w:rsidRPr="001E6B33">
        <w:t xml:space="preserve"> dried </w:t>
      </w:r>
      <w:proofErr w:type="spellStart"/>
      <w:r w:rsidR="001C4394" w:rsidRPr="001E6B33">
        <w:t>petfoods</w:t>
      </w:r>
      <w:proofErr w:type="spellEnd"/>
      <w:r w:rsidR="001C4394" w:rsidRPr="001E6B33">
        <w:t xml:space="preserve"> is supplied as</w:t>
      </w:r>
      <w:r w:rsidR="00C835F9" w:rsidRPr="001E6B33">
        <w:t xml:space="preserve"> dried </w:t>
      </w:r>
      <w:proofErr w:type="spellStart"/>
      <w:proofErr w:type="gramStart"/>
      <w:r w:rsidR="00C835F9" w:rsidRPr="001E6B33">
        <w:t>meal</w:t>
      </w:r>
      <w:r w:rsidR="0051445D">
        <w:t>.</w:t>
      </w:r>
      <w:r w:rsidR="00E50A61" w:rsidRPr="001E6B33">
        <w:t>This</w:t>
      </w:r>
      <w:proofErr w:type="spellEnd"/>
      <w:proofErr w:type="gramEnd"/>
      <w:r w:rsidR="00E50A61" w:rsidRPr="001E6B33">
        <w:t xml:space="preserve"> talk demonstrates that</w:t>
      </w:r>
      <w:r w:rsidR="006052AC" w:rsidRPr="001E6B33">
        <w:t xml:space="preserve"> it is possible t</w:t>
      </w:r>
      <w:r w:rsidR="00E50A61" w:rsidRPr="001E6B33">
        <w:t>o take high moisture</w:t>
      </w:r>
      <w:r w:rsidR="006052AC" w:rsidRPr="001E6B33">
        <w:t xml:space="preserve"> meat</w:t>
      </w:r>
      <w:r w:rsidR="00E50A61" w:rsidRPr="001E6B33">
        <w:t xml:space="preserve"> and 5th quarter animal ingredients</w:t>
      </w:r>
      <w:r w:rsidR="006052AC" w:rsidRPr="001E6B33">
        <w:t xml:space="preserve"> </w:t>
      </w:r>
      <w:r w:rsidR="001E6B33" w:rsidRPr="001E6B33">
        <w:t xml:space="preserve">of known source and quality </w:t>
      </w:r>
      <w:r w:rsidR="006052AC" w:rsidRPr="001E6B33">
        <w:t xml:space="preserve">through pasteurisation, concentration and then thermal extrusion methods </w:t>
      </w:r>
      <w:r w:rsidR="00E50A61" w:rsidRPr="001E6B33">
        <w:t>to</w:t>
      </w:r>
      <w:r w:rsidR="006052AC" w:rsidRPr="001E6B33">
        <w:t xml:space="preserve"> result in </w:t>
      </w:r>
      <w:r w:rsidR="00E50A61" w:rsidRPr="001E6B33">
        <w:t>dry</w:t>
      </w:r>
      <w:r w:rsidR="006052AC" w:rsidRPr="001E6B33">
        <w:t xml:space="preserve"> petfood </w:t>
      </w:r>
      <w:r w:rsidR="00E50A61" w:rsidRPr="001E6B33">
        <w:t>with benefits in nutrition and quality compared to meat meal products.</w:t>
      </w:r>
    </w:p>
    <w:p w14:paraId="2109DBF9" w14:textId="77777777" w:rsidR="00E50A61" w:rsidRPr="001E6B33" w:rsidRDefault="00E50A61" w:rsidP="00090254">
      <w:pPr>
        <w:spacing w:after="15" w:line="240" w:lineRule="auto"/>
        <w:jc w:val="both"/>
        <w:rPr>
          <w:rFonts w:ascii="Calibri" w:eastAsia="Times New Roman" w:hAnsi="Calibri" w:cs="Times New Roman"/>
          <w:i/>
          <w:iCs/>
          <w:color w:val="1F497D"/>
        </w:rPr>
      </w:pPr>
    </w:p>
    <w:p w14:paraId="1248A046" w14:textId="77777777" w:rsidR="00C835F9" w:rsidRPr="001E6B33" w:rsidRDefault="00C835F9" w:rsidP="00090254">
      <w:pPr>
        <w:jc w:val="both"/>
      </w:pPr>
      <w:r w:rsidRPr="001E6B33">
        <w:t xml:space="preserve">Nutritional quality can be impacted by many factors and </w:t>
      </w:r>
      <w:r w:rsidR="001C4394" w:rsidRPr="001E6B33">
        <w:t xml:space="preserve">can result in </w:t>
      </w:r>
      <w:r w:rsidR="0043271D" w:rsidRPr="001E6B33">
        <w:t xml:space="preserve">protein, vitamin and </w:t>
      </w:r>
      <w:r w:rsidR="001C4394" w:rsidRPr="001E6B33">
        <w:t xml:space="preserve">lipid </w:t>
      </w:r>
      <w:r w:rsidR="0043271D" w:rsidRPr="001E6B33">
        <w:t>deteriorat</w:t>
      </w:r>
      <w:r w:rsidR="001C4394" w:rsidRPr="001E6B33">
        <w:t xml:space="preserve">ion. One measure of quality can be </w:t>
      </w:r>
      <w:r w:rsidR="001C4394" w:rsidRPr="001E6B33">
        <w:rPr>
          <w:i/>
        </w:rPr>
        <w:t>in vitro</w:t>
      </w:r>
      <w:r w:rsidR="001C4394" w:rsidRPr="001E6B33">
        <w:t xml:space="preserve"> protein digestibility and 1</w:t>
      </w:r>
      <w:r w:rsidR="004A0B99" w:rsidRPr="001E6B33">
        <w:t>4</w:t>
      </w:r>
      <w:r w:rsidR="001C4394" w:rsidRPr="001E6B33">
        <w:t xml:space="preserve"> commercial samples were assessed for their </w:t>
      </w:r>
      <w:r w:rsidR="00EE5DB5" w:rsidRPr="001E6B33">
        <w:t>digestibility</w:t>
      </w:r>
      <w:r w:rsidR="001C4394" w:rsidRPr="001E6B33">
        <w:t xml:space="preserve">. These samples had an average of </w:t>
      </w:r>
      <w:r w:rsidR="004A0B99" w:rsidRPr="001E6B33">
        <w:t>67</w:t>
      </w:r>
      <w:r w:rsidR="001C4394" w:rsidRPr="001E6B33">
        <w:t>% (SD</w:t>
      </w:r>
      <w:r w:rsidR="00295ED6" w:rsidRPr="001E6B33">
        <w:t>=</w:t>
      </w:r>
      <w:r w:rsidR="004A0B99" w:rsidRPr="001E6B33">
        <w:t>1</w:t>
      </w:r>
      <w:r w:rsidR="00295ED6" w:rsidRPr="001E6B33">
        <w:t>1%</w:t>
      </w:r>
      <w:r w:rsidR="001C4394" w:rsidRPr="001E6B33">
        <w:t>) digestibility</w:t>
      </w:r>
      <w:r w:rsidR="00935684" w:rsidRPr="001E6B33">
        <w:t xml:space="preserve"> (amino acid equivalent)</w:t>
      </w:r>
      <w:r w:rsidR="001C4394" w:rsidRPr="001E6B33">
        <w:t xml:space="preserve">, while the samples utilising the fresh meat all showed digestibility greater than 90%. </w:t>
      </w:r>
    </w:p>
    <w:p w14:paraId="0739557B" w14:textId="77777777" w:rsidR="001C4394" w:rsidRPr="001E6B33" w:rsidRDefault="00F64199" w:rsidP="00090254">
      <w:pPr>
        <w:jc w:val="both"/>
      </w:pPr>
      <w:r w:rsidRPr="001E6B33">
        <w:t xml:space="preserve">Assessment of meat meals in comparison with </w:t>
      </w:r>
      <w:r w:rsidR="006532C9" w:rsidRPr="001E6B33">
        <w:t>high moisture</w:t>
      </w:r>
      <w:r w:rsidRPr="001E6B33">
        <w:t xml:space="preserve"> fresh meat materials showed that it is possible to have the fresh meat samples with lower lipid oxidation values, </w:t>
      </w:r>
      <w:r w:rsidR="00EE5DB5" w:rsidRPr="001E6B33">
        <w:t>lower biogenic amine</w:t>
      </w:r>
      <w:r w:rsidR="001204D1" w:rsidRPr="001E6B33">
        <w:t xml:space="preserve"> markers</w:t>
      </w:r>
      <w:r w:rsidR="00EE5DB5" w:rsidRPr="001E6B33">
        <w:t xml:space="preserve">, higher available lysine levels and equivalent or higher amounts of vitamins.  </w:t>
      </w:r>
      <w:r w:rsidR="008914E0" w:rsidRPr="001E6B33">
        <w:t xml:space="preserve">It has also been shown that there are initial differences in the volatile profiles of meat materials depending on its prior treatment. </w:t>
      </w:r>
      <w:r w:rsidR="001204D1" w:rsidRPr="001E6B33">
        <w:t>Using model processing methods and formulations based on high animal protein content</w:t>
      </w:r>
      <w:r w:rsidR="008C1BCB" w:rsidRPr="001E6B33">
        <w:t xml:space="preserve">, </w:t>
      </w:r>
      <w:r w:rsidR="008914E0" w:rsidRPr="001E6B33">
        <w:t>thermo mechanical</w:t>
      </w:r>
      <w:r w:rsidR="001204D1" w:rsidRPr="001E6B33">
        <w:t xml:space="preserve"> extrusions were performed using different moisture contents and </w:t>
      </w:r>
      <w:r w:rsidR="008C1BCB" w:rsidRPr="001E6B33">
        <w:t xml:space="preserve">specific </w:t>
      </w:r>
      <w:r w:rsidR="001204D1" w:rsidRPr="001E6B33">
        <w:t>m</w:t>
      </w:r>
      <w:r w:rsidR="0051445D">
        <w:t>echanical energies.</w:t>
      </w:r>
      <w:r w:rsidR="001204D1" w:rsidRPr="001E6B33">
        <w:t xml:space="preserve"> Results showed that </w:t>
      </w:r>
      <w:r w:rsidR="008C1BCB" w:rsidRPr="001E6B33">
        <w:t>the</w:t>
      </w:r>
      <w:r w:rsidR="001204D1" w:rsidRPr="001E6B33">
        <w:t xml:space="preserve"> beneficial aspects of the starting materials </w:t>
      </w:r>
      <w:r w:rsidR="008C1BCB" w:rsidRPr="001E6B33">
        <w:t>were</w:t>
      </w:r>
      <w:r w:rsidR="001204D1" w:rsidRPr="001E6B33">
        <w:t xml:space="preserve"> retained throughout the processing proc</w:t>
      </w:r>
      <w:r w:rsidR="008C1BCB" w:rsidRPr="001E6B33">
        <w:t>ed</w:t>
      </w:r>
      <w:r w:rsidR="001204D1" w:rsidRPr="001E6B33">
        <w:t>ure</w:t>
      </w:r>
      <w:r w:rsidR="008C1BCB" w:rsidRPr="001E6B33">
        <w:t>s</w:t>
      </w:r>
      <w:r w:rsidR="001E6B33" w:rsidRPr="001E6B33">
        <w:t>.</w:t>
      </w:r>
    </w:p>
    <w:p w14:paraId="3D90FE11" w14:textId="77777777" w:rsidR="001C4394" w:rsidRPr="001E6B33" w:rsidRDefault="008C1BCB" w:rsidP="00090254">
      <w:pPr>
        <w:jc w:val="both"/>
      </w:pPr>
      <w:r w:rsidRPr="001E6B33">
        <w:t xml:space="preserve">An extruder developed to manage </w:t>
      </w:r>
      <w:r w:rsidR="006532C9" w:rsidRPr="001E6B33">
        <w:t xml:space="preserve">high moisture content material </w:t>
      </w:r>
      <w:r w:rsidRPr="001E6B33">
        <w:t xml:space="preserve">has allowed kibbled product to be made on a commercial scale. The products show the enhanced nutritional profile, reflecting the starting materials, and </w:t>
      </w:r>
      <w:r w:rsidR="00E50A61" w:rsidRPr="001E6B33">
        <w:t xml:space="preserve">that </w:t>
      </w:r>
      <w:r w:rsidRPr="001E6B33">
        <w:t xml:space="preserve">the product could be made at similar hardness, water absorbance, solubility and density structures as the products made from the meat meals. </w:t>
      </w:r>
    </w:p>
    <w:p w14:paraId="7E6F965B" w14:textId="77777777" w:rsidR="00C835F9" w:rsidRDefault="00E50A61" w:rsidP="00090254">
      <w:pPr>
        <w:jc w:val="both"/>
      </w:pPr>
      <w:r w:rsidRPr="001E6B33">
        <w:t>Freshly prepared meat use in a novel thermal process allows the benefits in nutrition key quality properties of the starting material to be sustained in the finished dry pet food.</w:t>
      </w:r>
    </w:p>
    <w:commentRangeEnd w:id="4"/>
    <w:p w14:paraId="19E82C81" w14:textId="77777777" w:rsidR="0051445D" w:rsidRPr="001E6B33" w:rsidRDefault="007D152B" w:rsidP="00090254">
      <w:pPr>
        <w:jc w:val="both"/>
      </w:pPr>
      <w:r>
        <w:rPr>
          <w:rStyle w:val="CommentReference"/>
        </w:rPr>
        <w:commentReference w:id="4"/>
      </w:r>
    </w:p>
    <w:p w14:paraId="7B0005AF" w14:textId="3433B893" w:rsidR="00B71AE9" w:rsidRDefault="003062D3" w:rsidP="00090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</w:pPr>
      <w:commentRangeStart w:id="5"/>
      <w:r>
        <w:rPr>
          <w:rFonts w:ascii="Times New Roman" w:hAnsi="Times New Roman"/>
          <w:i/>
          <w:sz w:val="22"/>
          <w:szCs w:val="22"/>
        </w:rPr>
        <w:t>John Smith</w:t>
      </w:r>
      <w:r w:rsidR="00935684" w:rsidRPr="00085BCD">
        <w:rPr>
          <w:rFonts w:ascii="Times New Roman" w:hAnsi="Times New Roman"/>
          <w:i/>
          <w:sz w:val="22"/>
          <w:szCs w:val="22"/>
        </w:rPr>
        <w:t xml:space="preserve"> is a Research Associate at the University of Nottingham. He holds a </w:t>
      </w:r>
      <w:proofErr w:type="spellStart"/>
      <w:r w:rsidR="00935684" w:rsidRPr="00085BCD">
        <w:rPr>
          <w:rFonts w:ascii="Times New Roman" w:hAnsi="Times New Roman"/>
          <w:i/>
          <w:sz w:val="22"/>
          <w:szCs w:val="22"/>
        </w:rPr>
        <w:t>BSc.Honours</w:t>
      </w:r>
      <w:proofErr w:type="spellEnd"/>
      <w:r w:rsidR="00935684" w:rsidRPr="00085BCD">
        <w:rPr>
          <w:rFonts w:ascii="Times New Roman" w:hAnsi="Times New Roman"/>
          <w:i/>
          <w:sz w:val="22"/>
          <w:szCs w:val="22"/>
        </w:rPr>
        <w:t xml:space="preserve"> in Biochemistry and a PhD in Food Sciences and is currently supporting a knowledge transfer partnership between the University of Nottingham and GA Petfood Partners. </w:t>
      </w:r>
      <w:r w:rsidR="004E0F45">
        <w:rPr>
          <w:rFonts w:ascii="Times New Roman" w:hAnsi="Times New Roman"/>
          <w:i/>
          <w:sz w:val="22"/>
          <w:szCs w:val="22"/>
        </w:rPr>
        <w:t>John</w:t>
      </w:r>
      <w:r w:rsidR="00935684" w:rsidRPr="00085BCD">
        <w:rPr>
          <w:rFonts w:ascii="Times New Roman" w:hAnsi="Times New Roman"/>
          <w:i/>
          <w:sz w:val="22"/>
          <w:szCs w:val="22"/>
        </w:rPr>
        <w:t xml:space="preserve"> undertook his latest research duties with AB Vista, the feed division of AB </w:t>
      </w:r>
      <w:proofErr w:type="spellStart"/>
      <w:r w:rsidR="00935684" w:rsidRPr="00085BCD">
        <w:rPr>
          <w:rFonts w:ascii="Times New Roman" w:hAnsi="Times New Roman"/>
          <w:i/>
          <w:sz w:val="22"/>
          <w:szCs w:val="22"/>
        </w:rPr>
        <w:t>Agri</w:t>
      </w:r>
      <w:proofErr w:type="spellEnd"/>
      <w:r w:rsidR="00935684" w:rsidRPr="00085BCD">
        <w:rPr>
          <w:rFonts w:ascii="Times New Roman" w:hAnsi="Times New Roman"/>
          <w:i/>
          <w:sz w:val="22"/>
          <w:szCs w:val="22"/>
        </w:rPr>
        <w:t xml:space="preserve">, trying to understand the mechanisms by which the xylanase Econase XT was improving nutrient digestibility. </w:t>
      </w:r>
      <w:r w:rsidR="004E0F45">
        <w:rPr>
          <w:rFonts w:ascii="Times New Roman" w:hAnsi="Times New Roman"/>
          <w:i/>
          <w:sz w:val="22"/>
          <w:szCs w:val="22"/>
        </w:rPr>
        <w:t>John</w:t>
      </w:r>
      <w:bookmarkStart w:id="6" w:name="_GoBack"/>
      <w:bookmarkEnd w:id="6"/>
      <w:r w:rsidR="00935684" w:rsidRPr="00085BCD">
        <w:rPr>
          <w:rFonts w:ascii="Times New Roman" w:hAnsi="Times New Roman"/>
          <w:i/>
          <w:sz w:val="22"/>
          <w:szCs w:val="22"/>
        </w:rPr>
        <w:t xml:space="preserve"> is a board member of </w:t>
      </w:r>
      <w:proofErr w:type="spellStart"/>
      <w:r w:rsidR="00935684" w:rsidRPr="00085BCD">
        <w:rPr>
          <w:rFonts w:ascii="Times New Roman" w:hAnsi="Times New Roman"/>
          <w:i/>
          <w:sz w:val="22"/>
          <w:szCs w:val="22"/>
        </w:rPr>
        <w:t>Cereals&amp;Europe</w:t>
      </w:r>
      <w:proofErr w:type="spellEnd"/>
      <w:r w:rsidR="00935684" w:rsidRPr="00085BCD">
        <w:rPr>
          <w:rFonts w:ascii="Times New Roman" w:hAnsi="Times New Roman"/>
          <w:i/>
          <w:sz w:val="22"/>
          <w:szCs w:val="22"/>
        </w:rPr>
        <w:t xml:space="preserve"> (the European section of the AACCI) and part of the organizing committee of the European Young Cereal Scientists and Technologists Workshop for the past 3 years.</w:t>
      </w:r>
      <w:commentRangeEnd w:id="5"/>
      <w:r>
        <w:rPr>
          <w:rStyle w:val="CommentReference"/>
          <w:rFonts w:asciiTheme="minorHAnsi" w:eastAsiaTheme="minorHAnsi" w:hAnsiTheme="minorHAnsi" w:cstheme="minorBidi"/>
          <w:color w:val="auto"/>
          <w:lang w:val="en-GB"/>
        </w:rPr>
        <w:commentReference w:id="5"/>
      </w:r>
    </w:p>
    <w:sectPr w:rsidR="00B71AE9" w:rsidSect="00A9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boubakry Diallo" w:date="2015-05-08T18:34:00Z" w:initials="AD">
    <w:p w14:paraId="4AE70CF3" w14:textId="77777777" w:rsidR="00B317B1" w:rsidRDefault="00B317B1">
      <w:pPr>
        <w:pStyle w:val="CommentText"/>
      </w:pPr>
      <w:r>
        <w:rPr>
          <w:rStyle w:val="CommentReference"/>
        </w:rPr>
        <w:annotationRef/>
      </w:r>
      <w:r>
        <w:t>Title</w:t>
      </w:r>
    </w:p>
  </w:comment>
  <w:comment w:id="1" w:author="Aboubakry Diallo" w:date="2015-05-08T18:43:00Z" w:initials="AD">
    <w:p w14:paraId="27837321" w14:textId="77777777" w:rsidR="000D6004" w:rsidRDefault="000D6004" w:rsidP="000D6004">
      <w:pPr>
        <w:pStyle w:val="CommentText"/>
        <w:rPr>
          <w:sz w:val="40"/>
          <w:szCs w:val="40"/>
        </w:rPr>
      </w:pPr>
      <w:r>
        <w:rPr>
          <w:rStyle w:val="CommentReference"/>
        </w:rPr>
        <w:annotationRef/>
      </w:r>
      <w:r>
        <w:rPr>
          <w:sz w:val="40"/>
          <w:szCs w:val="40"/>
        </w:rPr>
        <w:t xml:space="preserve">Presenters </w:t>
      </w:r>
      <w:r w:rsidRPr="00B317B1">
        <w:rPr>
          <w:sz w:val="40"/>
          <w:szCs w:val="40"/>
        </w:rPr>
        <w:t>Affiliation</w:t>
      </w:r>
    </w:p>
    <w:p w14:paraId="425DC638" w14:textId="78E48F14" w:rsidR="000D6004" w:rsidRDefault="000D6004" w:rsidP="000D6004">
      <w:pPr>
        <w:pStyle w:val="CommentText"/>
      </w:pPr>
      <w:r>
        <w:rPr>
          <w:sz w:val="40"/>
          <w:szCs w:val="40"/>
        </w:rPr>
        <w:t>Add collaborating authors if any</w:t>
      </w:r>
    </w:p>
  </w:comment>
  <w:comment w:id="2" w:author="Aboubakry Diallo" w:date="2015-05-08T18:36:00Z" w:initials="AD">
    <w:p w14:paraId="3694BD6A" w14:textId="62B8DC0D" w:rsidR="007D152B" w:rsidRDefault="007D152B">
      <w:pPr>
        <w:pStyle w:val="CommentText"/>
      </w:pPr>
      <w:r>
        <w:rPr>
          <w:rStyle w:val="CommentReference"/>
        </w:rPr>
        <w:annotationRef/>
      </w:r>
      <w:r>
        <w:t>Presenters main contact</w:t>
      </w:r>
    </w:p>
  </w:comment>
  <w:comment w:id="3" w:author="Aboubakry Diallo" w:date="2015-05-08T18:38:00Z" w:initials="AD">
    <w:p w14:paraId="19DF56A9" w14:textId="7AFA0253" w:rsidR="007D152B" w:rsidRDefault="007D152B">
      <w:pPr>
        <w:pStyle w:val="CommentText"/>
      </w:pPr>
      <w:r>
        <w:rPr>
          <w:rStyle w:val="CommentReference"/>
        </w:rPr>
        <w:annotationRef/>
      </w:r>
      <w:r>
        <w:t>3-4 Take home points</w:t>
      </w:r>
    </w:p>
  </w:comment>
  <w:comment w:id="4" w:author="Aboubakry Diallo" w:date="2015-05-08T18:41:00Z" w:initials="AD">
    <w:p w14:paraId="64382CD3" w14:textId="7B037775" w:rsidR="007D152B" w:rsidRDefault="007D152B">
      <w:pPr>
        <w:pStyle w:val="CommentText"/>
      </w:pPr>
      <w:r>
        <w:rPr>
          <w:rStyle w:val="CommentReference"/>
        </w:rPr>
        <w:annotationRef/>
      </w:r>
      <w:r>
        <w:t>Maximum 350 words</w:t>
      </w:r>
    </w:p>
  </w:comment>
  <w:comment w:id="5" w:author="Aboubakry Diallo" w:date="2015-05-08T18:44:00Z" w:initials="AD">
    <w:p w14:paraId="06F18F7E" w14:textId="77777777" w:rsidR="003062D3" w:rsidRDefault="003062D3" w:rsidP="003062D3">
      <w:pPr>
        <w:pStyle w:val="CommentText"/>
      </w:pPr>
      <w:r>
        <w:rPr>
          <w:rStyle w:val="CommentReference"/>
        </w:rPr>
        <w:annotationRef/>
      </w:r>
      <w:r>
        <w:t xml:space="preserve">  Presenters self introduction/Bio/ Curriculum</w:t>
      </w:r>
    </w:p>
    <w:p w14:paraId="07AD3401" w14:textId="7C1A81F4" w:rsidR="003062D3" w:rsidRDefault="003062D3" w:rsidP="003062D3">
      <w:pPr>
        <w:pStyle w:val="CommentText"/>
      </w:pPr>
      <w:r>
        <w:t>Maximum 100 words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647"/>
    <w:multiLevelType w:val="hybridMultilevel"/>
    <w:tmpl w:val="F8F4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5F9"/>
    <w:rsid w:val="00085BCD"/>
    <w:rsid w:val="00090254"/>
    <w:rsid w:val="000D6004"/>
    <w:rsid w:val="000E220B"/>
    <w:rsid w:val="001204D1"/>
    <w:rsid w:val="001C4394"/>
    <w:rsid w:val="001E6B33"/>
    <w:rsid w:val="00295ED6"/>
    <w:rsid w:val="003062D3"/>
    <w:rsid w:val="00307C34"/>
    <w:rsid w:val="0043271D"/>
    <w:rsid w:val="004A0B99"/>
    <w:rsid w:val="004E0F45"/>
    <w:rsid w:val="0051445D"/>
    <w:rsid w:val="006052AC"/>
    <w:rsid w:val="006532C9"/>
    <w:rsid w:val="007750C4"/>
    <w:rsid w:val="007D152B"/>
    <w:rsid w:val="008914E0"/>
    <w:rsid w:val="008C1BCB"/>
    <w:rsid w:val="0091000B"/>
    <w:rsid w:val="00935684"/>
    <w:rsid w:val="00A9603C"/>
    <w:rsid w:val="00B00582"/>
    <w:rsid w:val="00B317B1"/>
    <w:rsid w:val="00B71AE9"/>
    <w:rsid w:val="00C835F9"/>
    <w:rsid w:val="00CB6B44"/>
    <w:rsid w:val="00E50A61"/>
    <w:rsid w:val="00EE5DB5"/>
    <w:rsid w:val="00F6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29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E9"/>
    <w:rPr>
      <w:rFonts w:ascii="Tahoma" w:hAnsi="Tahoma" w:cs="Tahoma"/>
      <w:sz w:val="16"/>
      <w:szCs w:val="16"/>
    </w:rPr>
  </w:style>
  <w:style w:type="paragraph" w:customStyle="1" w:styleId="Body">
    <w:name w:val="Body"/>
    <w:rsid w:val="00935684"/>
    <w:pPr>
      <w:spacing w:after="14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6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B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7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17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7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7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7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4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comments" Target="comment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DFB20E0744E4BB4FBFC3A20A8D0B8" ma:contentTypeVersion="2" ma:contentTypeDescription="Create a new document." ma:contentTypeScope="" ma:versionID="16b00825cb6f14d9d7f13ce1d9af1e62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AD914-F850-4626-A536-59BD2CF478D5}"/>
</file>

<file path=customXml/itemProps2.xml><?xml version="1.0" encoding="utf-8"?>
<ds:datastoreItem xmlns:ds="http://schemas.openxmlformats.org/officeDocument/2006/customXml" ds:itemID="{356F2872-8E5C-410F-9135-83CAE3500726}"/>
</file>

<file path=customXml/itemProps3.xml><?xml version="1.0" encoding="utf-8"?>
<ds:datastoreItem xmlns:ds="http://schemas.openxmlformats.org/officeDocument/2006/customXml" ds:itemID="{096C5A22-1FB3-4CFC-83AC-B7F9579B9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 Sandra</dc:creator>
  <cp:lastModifiedBy>Aboubakry Diallo</cp:lastModifiedBy>
  <cp:revision>14</cp:revision>
  <cp:lastPrinted>2014-09-30T11:46:00Z</cp:lastPrinted>
  <dcterms:created xsi:type="dcterms:W3CDTF">2014-09-29T15:48:00Z</dcterms:created>
  <dcterms:modified xsi:type="dcterms:W3CDTF">2015-05-11T13:12:00Z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0x010100386DFB20E0744E4BB4FBFC3A20A8D0B8</vt:lpwstr>
  </property>
  <property fmtid="{D5CDD505-2E9C-101B-9397-08002B2CF9AE}" pid="3" name="Order">
    <vt:r8>1000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